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A2" w:rsidRPr="004177A2" w:rsidRDefault="004177A2" w:rsidP="004177A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Правильное питание - залог здоровья дошкольников</w:t>
      </w:r>
    </w:p>
    <w:p w:rsidR="004177A2" w:rsidRPr="004177A2" w:rsidRDefault="004177A2" w:rsidP="004177A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52600" cy="1752600"/>
            <wp:effectExtent l="0" t="0" r="0" b="0"/>
            <wp:docPr id="5" name="Рисунок 5" descr="Описание: http://23gp.by/images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23gp.by/images/im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8C" w:rsidRDefault="004177A2" w:rsidP="004177A2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4177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Среди множества разнообразных факторов, постоянно действующих на развитие детского организма и его здоровье, важнейшая роль принадлежит питанию.                        </w:t>
      </w:r>
      <w:proofErr w:type="gramEnd"/>
    </w:p>
    <w:p w:rsidR="004177A2" w:rsidRPr="004177A2" w:rsidRDefault="00317F8C" w:rsidP="00317F8C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177A2"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4177A2" w:rsidRPr="004177A2" w:rsidRDefault="004177A2" w:rsidP="004177A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Что понимается под правильным </w:t>
      </w:r>
      <w:proofErr w:type="gramStart"/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питанием</w:t>
      </w:r>
      <w:proofErr w:type="gramEnd"/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оно должно быть для ребенка дошкольного возраста?</w:t>
      </w:r>
    </w:p>
    <w:p w:rsidR="004177A2" w:rsidRPr="004177A2" w:rsidRDefault="004177A2" w:rsidP="00317F8C">
      <w:pPr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Правильное, или рациональное питание – </w:t>
      </w: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Одним словом, правильное питание – это здоровое питание</w:t>
      </w:r>
    </w:p>
    <w:p w:rsidR="004177A2" w:rsidRPr="004177A2" w:rsidRDefault="004177A2" w:rsidP="004177A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Питание ребенка дошкольного возраста должно быть:</w:t>
      </w:r>
    </w:p>
    <w:p w:rsidR="004177A2" w:rsidRPr="004177A2" w:rsidRDefault="004177A2" w:rsidP="004177A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Во-первых,</w:t>
      </w: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полноценным, </w:t>
      </w: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содержащим в необходимых количествах белки, жиры, углеводы, минеральные вещества, витамины, воду.</w:t>
      </w:r>
      <w:proofErr w:type="gramEnd"/>
    </w:p>
    <w:p w:rsidR="004177A2" w:rsidRPr="004177A2" w:rsidRDefault="004177A2" w:rsidP="004177A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Во-вторых, </w:t>
      </w:r>
      <w:proofErr w:type="gramStart"/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разнообразным</w:t>
      </w:r>
      <w:proofErr w:type="gramEnd"/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состоять из продуктов растительного и животного происхождения. </w:t>
      </w: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Чем разнообразнее набор продуктов, входящих в меню, тем полноценнее удовлетворяется потребность в пище.</w:t>
      </w:r>
    </w:p>
    <w:p w:rsidR="004177A2" w:rsidRPr="004177A2" w:rsidRDefault="004177A2" w:rsidP="004177A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В-третьих, </w:t>
      </w:r>
      <w:proofErr w:type="gramStart"/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доброкачественным</w:t>
      </w:r>
      <w:proofErr w:type="gramEnd"/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4177A2" w:rsidRPr="004177A2" w:rsidRDefault="004177A2" w:rsidP="004177A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В-четвертых, </w:t>
      </w:r>
      <w:proofErr w:type="gramStart"/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достаточным</w:t>
      </w:r>
      <w:proofErr w:type="gramEnd"/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77A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 объему и калорийности, вызывать чувство сытости.</w:t>
      </w:r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Получаемое дошкольником питание должно не</w:t>
      </w:r>
      <w:r w:rsidRPr="00417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77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только покрывать расходуемую им энергию, но и обеспечивать материал, необходимый для роста и развития организма.</w:t>
      </w:r>
    </w:p>
    <w:p w:rsidR="004177A2" w:rsidRDefault="004177A2" w:rsidP="00317F8C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Характеристика основных компонентов пищи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Белки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–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влияет на функцию головного мозга и работу иммунной системы организма.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Поэтому белки должны постоянно включаться в рацион дошкольников и школьников.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Жиры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это источник энергии, принимают участие в обмене веществ, способствуют выработке иммунитета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Источники жиров - масло сливочное и растительное, сливки, молоко, молочные продукты (сметана, творог, сыр), а также мясо, рыба и др.</w:t>
      </w:r>
      <w:proofErr w:type="gramEnd"/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Углеводы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основной источник энергии, способствует усвоению в организме белков и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жиров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 Содержатся в свекловичном,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тростниковом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Избыточное же количество углеводов ведет к нарушению обмена веществ.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Минеральные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соли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и микроэлементы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4177A2" w:rsidRDefault="004177A2" w:rsidP="004177A2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Минеральные вещества делят на две группы в зависимости от содержания в организме: макроэлементы,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- кальций и фосфор - в молоке и кисломолочных продуктах, рыбе, яйцах, бобовых;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 магний - в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различных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злаковых (хлеб, крупы, бобовые);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- железо – в печени (свиная и говяжья), овсяной крупе, персиках, яичном желтке, рыбе, яблоках, зелени, изюме.</w:t>
      </w:r>
      <w:proofErr w:type="gramEnd"/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Витамины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суточном рационе должно быть достаточное количество всех витаминов.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4177A2" w:rsidRDefault="004177A2" w:rsidP="004177A2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питания, рацион, режим и примерное меню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соответствии с принципами организации питания детей дошкольного возраста, рацион должен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включать все основные группы продуктов.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114800" cy="2371725"/>
            <wp:effectExtent l="0" t="0" r="0" b="9525"/>
            <wp:docPr id="4" name="Рисунок 4" descr="Описание: http://23gp.by/images/i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23gp.by/images/im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 мяса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предпочтительнее использовать нежирную говядину или телятину, курицу или индейку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Рекомендуемые сорта рыбы: т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реска, минтай, хек, судак и другие нежирные сорта.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Соленые рыбные деликатесы и консервы рекомендуется включать в рацион лишь изредка.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Молоко и молочные продукты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занимают особое место в детском питании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 Это богатый источник легкоусвояемого белка, кальция, фосфора и витамина В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143125" cy="2143125"/>
            <wp:effectExtent l="0" t="0" r="9525" b="9525"/>
            <wp:docPr id="3" name="Рисунок 3" descr="Описание: http://23gp.by/images/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23gp.by/images/im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Фрукты, овощи, плодоовощные соки содержат углеводы (сахара), некоторые витамины, микроэлементы, а также такие полезные вещества, как пектин, клетчатка, пищевые волокна и другие.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Эти продукты улучшают работу органов пищеварения, предотвращают возникновение запоров.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Необходимы хлеб, макароны, крупы, растительные и животные жиры,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4177A2" w:rsidRDefault="004177A2" w:rsidP="004177A2">
      <w:pPr>
        <w:spacing w:after="0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Всего в день ребенок 4-6 лет должен получать: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 Интервалы между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приемами пищи должны быть не более 3,5-4 часов.</w:t>
      </w:r>
    </w:p>
    <w:p w:rsidR="004177A2" w:rsidRDefault="004177A2" w:rsidP="004177A2">
      <w:pPr>
        <w:spacing w:after="0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Важным условием является строгий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4177A2" w:rsidRDefault="004177A2" w:rsidP="004177A2">
      <w:pPr>
        <w:spacing w:after="0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177A2" w:rsidRDefault="004177A2" w:rsidP="004177A2">
      <w:pPr>
        <w:spacing w:after="0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6663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5387"/>
      </w:tblGrid>
      <w:tr w:rsidR="004177A2" w:rsidTr="004177A2">
        <w:trPr>
          <w:trHeight w:val="346"/>
        </w:trPr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4177A2" w:rsidTr="004177A2">
        <w:trPr>
          <w:trHeight w:val="42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4177A2" w:rsidTr="004177A2">
        <w:trPr>
          <w:trHeight w:val="274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4177A2" w:rsidTr="004177A2">
        <w:trPr>
          <w:trHeight w:val="377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Ужин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7A2" w:rsidRDefault="004177A2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лучше давать овощные или крупяные блюда в зависимости от завтрака; мясные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рыбные блюда, особенно в жареном виде, давать не следует.</w:t>
            </w:r>
          </w:p>
        </w:tc>
      </w:tr>
    </w:tbl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то же время некоторые продукты крайне нежелательны в рационе дошкольника.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Последние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 Необходимо исключить любые газированные напитки из рациона дошкольников. В качестве сладостей рекомендуется пастила, зефир, мармелад, мед, джем, варенье.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Результаты </w:t>
      </w:r>
      <w:proofErr w:type="gramStart"/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оценки качества питания детей дошкольного возраста</w:t>
      </w:r>
      <w:proofErr w:type="gramEnd"/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блиц-опросы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Часто дети предпочитают вместо каши есть пиццу, чипсы; вместо горячих блюд из мяса и рыбы – сосиски, колбасы. Дети не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желают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6675" cy="2571750"/>
            <wp:effectExtent l="0" t="0" r="9525" b="0"/>
            <wp:docPr id="2" name="Рисунок 2" descr="Описание: Здоровье, News Central at www.russianbost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Здоровье, News Central at www.russianboston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177A2" w:rsidRDefault="004177A2" w:rsidP="004177A2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 родителям по питанию маленьких детей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Правильное питание дошкольника целиком и полностью зависит от родителей.</w:t>
      </w:r>
    </w:p>
    <w:p w:rsidR="004177A2" w:rsidRDefault="004177A2" w:rsidP="004177A2">
      <w:pP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Прежде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всего</w:t>
      </w:r>
      <w:proofErr w:type="gramEnd"/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необходимо знать и помнить, что питание ребенка дошкольного возраста должно заметно отличаться от рациона родителей.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Нежелательна термическая обработка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продуктов путем жарения, лучше готовить блюда на пару или запекать.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24275" cy="2790825"/>
            <wp:effectExtent l="0" t="0" r="9525" b="9525"/>
            <wp:docPr id="1" name="Рисунок 1" descr="Описание: 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Ежедневное меню дошкольника не должно содержать блюда, сходные по своему составу. Например, если на завтрак предлагается каша, то на ужин лучше дать овощное блюдо. 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Если Ваш ребенок посещает детский сад,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. С этой целью родители, ознакомившись с меню, дома должны дать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малышу именно те продукты и блюда, которые он недополучил днем.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4177A2" w:rsidRDefault="004177A2" w:rsidP="004177A2">
      <w:pP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Когда малышу исполнилось 3 года, самое время начинать учить его правильному поведению за столом.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 должен сидеть прямо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не опираясь во время еды локтями на стол, не расставляя их широко в стороны.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Уметь правильно пользоваться ложкой.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Пользуясь столовым ножом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держать его в правой руке, а вилку - в левой.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Взрослые должны приучить ребенка не нарезать всю порцию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сразу, а отрезав кусочек, съесть его и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лишь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потом отрезать следующий.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Необходимо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чтобы у малыша выработалась привычка жевать не спеша, с закрытым ртом.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Принимать пищу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 спокойном состоянии (это относится не только к шестилеткам!).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следует давать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малышу еды больше, чем он сможет съесть. Лучше потом положить чуточку добавки.</w:t>
      </w:r>
    </w:p>
    <w:p w:rsidR="004177A2" w:rsidRDefault="004177A2" w:rsidP="004177A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Малыш должен знать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что из-за стола можно выйти, окончив трапезу, только с разрешения старшего (но, конечно, не с куском хлеба или другой пищей в руках).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4177A2" w:rsidRDefault="004177A2" w:rsidP="004177A2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Помните! Ребенок очень быстро усвоит все эти правила, если перед его глазами будет пример взрослых.</w:t>
      </w:r>
    </w:p>
    <w:p w:rsidR="004177A2" w:rsidRDefault="004177A2" w:rsidP="004177A2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177A2" w:rsidRDefault="004177A2" w:rsidP="004177A2">
      <w:pPr>
        <w:jc w:val="center"/>
        <w:rPr>
          <w:rFonts w:ascii="Arial" w:eastAsia="Times New Roman" w:hAnsi="Arial" w:cs="Arial"/>
          <w:b/>
          <w:bCs/>
          <w:color w:val="333333"/>
          <w:sz w:val="56"/>
          <w:szCs w:val="5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56"/>
          <w:szCs w:val="56"/>
          <w:bdr w:val="none" w:sz="0" w:space="0" w:color="auto" w:frame="1"/>
          <w:lang w:eastAsia="ru-RU"/>
        </w:rPr>
        <w:t>Соблюдение перечисленных рекомендаций будет способствовать тому, чтобы Ваш ребенок вырос здоровым.</w:t>
      </w:r>
    </w:p>
    <w:p w:rsidR="00774F89" w:rsidRDefault="00317F8C">
      <w:bookmarkStart w:id="0" w:name="_GoBack"/>
      <w:bookmarkEnd w:id="0"/>
    </w:p>
    <w:sectPr w:rsidR="00774F89" w:rsidSect="00B3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22AE"/>
    <w:multiLevelType w:val="multilevel"/>
    <w:tmpl w:val="379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39"/>
    <w:rsid w:val="00092239"/>
    <w:rsid w:val="00317F8C"/>
    <w:rsid w:val="004177A2"/>
    <w:rsid w:val="009C530F"/>
    <w:rsid w:val="00B310A1"/>
    <w:rsid w:val="00CA4CB1"/>
    <w:rsid w:val="00F5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Садик</cp:lastModifiedBy>
  <cp:revision>4</cp:revision>
  <dcterms:created xsi:type="dcterms:W3CDTF">2019-10-22T10:36:00Z</dcterms:created>
  <dcterms:modified xsi:type="dcterms:W3CDTF">2020-07-23T05:47:00Z</dcterms:modified>
</cp:coreProperties>
</file>